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48F" w:rsidRDefault="00E87BB9" w:rsidP="0064448F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E87BB9">
        <w:rPr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8pt;height:90pt">
            <v:imagedata r:id="rId5" o:title="НОВОСИБИРСКАЯ ОБЛАСТЬ"/>
          </v:shape>
        </w:pict>
      </w:r>
    </w:p>
    <w:p w:rsidR="002B4DA4" w:rsidRPr="00475566" w:rsidRDefault="002B4DA4" w:rsidP="002B4DA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47556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Об изменениях в ФЗ-218 рассказали в региональной Кадастровой палате</w:t>
      </w:r>
    </w:p>
    <w:p w:rsidR="002B4DA4" w:rsidRDefault="002B4DA4" w:rsidP="002B4DA4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p w:rsidR="002B4DA4" w:rsidRPr="002B4DA4" w:rsidRDefault="00D25D86" w:rsidP="002B4DA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13 июля 2020 года</w:t>
      </w:r>
      <w:r w:rsidR="002B4DA4" w:rsidRPr="002B4DA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вступил в силу Федеральный </w:t>
      </w:r>
      <w:hyperlink r:id="rId6" w:history="1">
        <w:r w:rsidR="002B4DA4" w:rsidRPr="00D25D86">
          <w:rPr>
            <w:rStyle w:val="a5"/>
            <w:rFonts w:ascii="Times New Roman" w:eastAsia="Times New Roman" w:hAnsi="Times New Roman"/>
            <w:b/>
            <w:sz w:val="28"/>
            <w:szCs w:val="28"/>
            <w:lang w:eastAsia="ru-RU"/>
          </w:rPr>
          <w:t>закон</w:t>
        </w:r>
      </w:hyperlink>
      <w:r w:rsidR="002B4DA4" w:rsidRPr="002B4DA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№202, вносящий некоторые изменения в положения закона о государственной регистрации недвижимости</w:t>
      </w:r>
      <w:r w:rsidR="002B4DA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</w:t>
      </w:r>
    </w:p>
    <w:p w:rsidR="002B4DA4" w:rsidRDefault="002B4DA4" w:rsidP="002B4DA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Положения закона, вступившего в силу 13 июля этого года, вносят изменения в  ряд законодательных актов Р</w:t>
      </w:r>
      <w:r w:rsidR="00D25D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оссийской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</w:t>
      </w:r>
      <w:r w:rsidR="00D25D8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едерации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в том числе о долевом строительстве, а также в закон о госрегистрации недвижимости.</w:t>
      </w:r>
    </w:p>
    <w:p w:rsidR="002B4DA4" w:rsidRDefault="002B4DA4" w:rsidP="002B4DA4">
      <w:pPr>
        <w:spacing w:after="0" w:line="360" w:lineRule="auto"/>
        <w:ind w:firstLine="709"/>
        <w:jc w:val="both"/>
      </w:pPr>
      <w:r w:rsidRPr="0047556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огласно внесенным изменениям, </w:t>
      </w:r>
      <w:r w:rsidRPr="007236CE">
        <w:rPr>
          <w:rFonts w:ascii="Times New Roman" w:hAnsi="Times New Roman" w:cs="Times New Roman"/>
          <w:color w:val="000000" w:themeColor="text1"/>
          <w:sz w:val="28"/>
          <w:szCs w:val="28"/>
        </w:rPr>
        <w:t>расширен перечень лиц, которые могут обращаться с заявлением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</w:t>
      </w:r>
      <w:r w:rsidRPr="007236C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снятии 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объекта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 кадастрового учета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Так, например</w:t>
      </w:r>
      <w:r w:rsidRPr="008F22EA">
        <w:rPr>
          <w:rFonts w:ascii="Times New Roman" w:hAnsi="Times New Roman" w:cs="Times New Roman"/>
          <w:sz w:val="28"/>
          <w:szCs w:val="28"/>
        </w:rPr>
        <w:t>, гражданин, получивший в наследство зе</w:t>
      </w:r>
      <w:r>
        <w:rPr>
          <w:rFonts w:ascii="Times New Roman" w:hAnsi="Times New Roman" w:cs="Times New Roman"/>
          <w:sz w:val="28"/>
          <w:szCs w:val="28"/>
        </w:rPr>
        <w:t xml:space="preserve">мельный участок и садовый дом (который </w:t>
      </w:r>
      <w:r w:rsidRPr="008F22EA">
        <w:rPr>
          <w:rFonts w:ascii="Times New Roman" w:hAnsi="Times New Roman" w:cs="Times New Roman"/>
          <w:sz w:val="28"/>
          <w:szCs w:val="28"/>
        </w:rPr>
        <w:t xml:space="preserve"> на момент пр</w:t>
      </w:r>
      <w:r>
        <w:rPr>
          <w:rFonts w:ascii="Times New Roman" w:hAnsi="Times New Roman" w:cs="Times New Roman"/>
          <w:sz w:val="28"/>
          <w:szCs w:val="28"/>
        </w:rPr>
        <w:t>инятия наследства был разрушен)</w:t>
      </w:r>
      <w:r w:rsidRPr="008F22EA">
        <w:rPr>
          <w:rFonts w:ascii="Times New Roman" w:hAnsi="Times New Roman" w:cs="Times New Roman"/>
          <w:sz w:val="28"/>
          <w:szCs w:val="28"/>
        </w:rPr>
        <w:t>, смож</w:t>
      </w:r>
      <w:r>
        <w:rPr>
          <w:rFonts w:ascii="Times New Roman" w:hAnsi="Times New Roman" w:cs="Times New Roman"/>
          <w:sz w:val="28"/>
          <w:szCs w:val="28"/>
        </w:rPr>
        <w:t xml:space="preserve">ет подать заявление о снятии такого дома </w:t>
      </w:r>
      <w:r w:rsidRPr="008F22EA"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>кадастрового учета</w:t>
      </w:r>
      <w:r w:rsidRPr="008F22EA">
        <w:rPr>
          <w:rFonts w:ascii="Times New Roman" w:hAnsi="Times New Roman" w:cs="Times New Roman"/>
          <w:sz w:val="28"/>
          <w:szCs w:val="28"/>
        </w:rPr>
        <w:t xml:space="preserve"> и о прекращении права собственности умершего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F22EA">
        <w:rPr>
          <w:rFonts w:ascii="Times New Roman" w:hAnsi="Times New Roman" w:cs="Times New Roman"/>
          <w:sz w:val="28"/>
          <w:szCs w:val="28"/>
        </w:rPr>
        <w:t>только</w:t>
      </w:r>
      <w:r>
        <w:rPr>
          <w:rFonts w:ascii="Times New Roman" w:hAnsi="Times New Roman" w:cs="Times New Roman"/>
          <w:sz w:val="28"/>
          <w:szCs w:val="28"/>
        </w:rPr>
        <w:t xml:space="preserve">, если сведения о </w:t>
      </w:r>
      <w:r w:rsidRPr="008F22EA">
        <w:rPr>
          <w:rFonts w:ascii="Times New Roman" w:hAnsi="Times New Roman" w:cs="Times New Roman"/>
          <w:sz w:val="28"/>
          <w:szCs w:val="28"/>
        </w:rPr>
        <w:t xml:space="preserve">доме содержатся в </w:t>
      </w:r>
      <w:r>
        <w:rPr>
          <w:rFonts w:ascii="Times New Roman" w:hAnsi="Times New Roman" w:cs="Times New Roman"/>
          <w:sz w:val="28"/>
          <w:szCs w:val="28"/>
        </w:rPr>
        <w:t>ЕГРН</w:t>
      </w:r>
      <w:r w:rsidRPr="008F22EA">
        <w:rPr>
          <w:rFonts w:ascii="Times New Roman" w:hAnsi="Times New Roman" w:cs="Times New Roman"/>
          <w:sz w:val="28"/>
          <w:szCs w:val="28"/>
        </w:rPr>
        <w:t xml:space="preserve">. При этом регистрация права собственности на садовый дом наследнику не требуется. </w:t>
      </w:r>
    </w:p>
    <w:p w:rsidR="002B4DA4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22EA">
        <w:rPr>
          <w:rFonts w:ascii="Times New Roman" w:hAnsi="Times New Roman" w:cs="Times New Roman"/>
          <w:sz w:val="28"/>
          <w:szCs w:val="28"/>
        </w:rPr>
        <w:t xml:space="preserve">Такие возможности предоставлены не только наследникам, но и собственникам участка, когда расположенные на </w:t>
      </w:r>
      <w:r>
        <w:rPr>
          <w:rFonts w:ascii="Times New Roman" w:hAnsi="Times New Roman" w:cs="Times New Roman"/>
          <w:sz w:val="28"/>
          <w:szCs w:val="28"/>
        </w:rPr>
        <w:t>нем</w:t>
      </w:r>
      <w:r w:rsidRPr="008F22EA">
        <w:rPr>
          <w:rFonts w:ascii="Times New Roman" w:hAnsi="Times New Roman" w:cs="Times New Roman"/>
          <w:sz w:val="28"/>
          <w:szCs w:val="28"/>
        </w:rPr>
        <w:t xml:space="preserve"> объекты принадлежат на праве собственности иному лицу. Заявление о снятии с </w:t>
      </w:r>
      <w:r>
        <w:rPr>
          <w:rFonts w:ascii="Times New Roman" w:hAnsi="Times New Roman" w:cs="Times New Roman"/>
          <w:sz w:val="28"/>
          <w:szCs w:val="28"/>
        </w:rPr>
        <w:t>учета</w:t>
      </w:r>
      <w:r w:rsidRPr="008F22EA">
        <w:rPr>
          <w:rFonts w:ascii="Times New Roman" w:hAnsi="Times New Roman" w:cs="Times New Roman"/>
          <w:sz w:val="28"/>
          <w:szCs w:val="28"/>
        </w:rPr>
        <w:t xml:space="preserve"> и прекращении права собственности на прекративший существование объект недвижимости может подавать собственник земельного участка, если владевшее объектами недвижимости юридическое лицо было ликвидировано или в случае смерти владевшего этими объектами физического лица. </w:t>
      </w:r>
    </w:p>
    <w:p w:rsidR="002B4DA4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22EA">
        <w:rPr>
          <w:rFonts w:ascii="Times New Roman" w:hAnsi="Times New Roman" w:cs="Times New Roman"/>
          <w:sz w:val="28"/>
          <w:szCs w:val="28"/>
        </w:rPr>
        <w:t xml:space="preserve">Заявление о снятии с </w:t>
      </w:r>
      <w:r>
        <w:rPr>
          <w:rFonts w:ascii="Times New Roman" w:hAnsi="Times New Roman" w:cs="Times New Roman"/>
          <w:sz w:val="28"/>
          <w:szCs w:val="28"/>
        </w:rPr>
        <w:t>учета</w:t>
      </w:r>
      <w:r w:rsidRPr="008F22EA">
        <w:rPr>
          <w:rFonts w:ascii="Times New Roman" w:hAnsi="Times New Roman" w:cs="Times New Roman"/>
          <w:sz w:val="28"/>
          <w:szCs w:val="28"/>
        </w:rPr>
        <w:t xml:space="preserve"> и прекращении права собственности на прекративший существование объект недвижимости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8F22EA">
        <w:rPr>
          <w:rFonts w:ascii="Times New Roman" w:hAnsi="Times New Roman" w:cs="Times New Roman"/>
          <w:sz w:val="28"/>
          <w:szCs w:val="28"/>
        </w:rPr>
        <w:t xml:space="preserve">могут подать </w:t>
      </w: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8F22EA">
        <w:rPr>
          <w:rFonts w:ascii="Times New Roman" w:hAnsi="Times New Roman" w:cs="Times New Roman"/>
          <w:sz w:val="28"/>
          <w:szCs w:val="28"/>
        </w:rPr>
        <w:t xml:space="preserve">и органы государственной власти или местного самоуправления при соблюдении следующих условий: </w:t>
      </w:r>
    </w:p>
    <w:p w:rsidR="002B4DA4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596C">
        <w:rPr>
          <w:rFonts w:ascii="Times New Roman" w:hAnsi="Times New Roman" w:cs="Times New Roman"/>
          <w:sz w:val="28"/>
          <w:szCs w:val="28"/>
        </w:rPr>
        <w:lastRenderedPageBreak/>
        <w:t xml:space="preserve">- в отношении </w:t>
      </w:r>
      <w:proofErr w:type="spellStart"/>
      <w:r w:rsidRPr="0011596C">
        <w:rPr>
          <w:rFonts w:ascii="Times New Roman" w:hAnsi="Times New Roman" w:cs="Times New Roman"/>
          <w:sz w:val="28"/>
          <w:szCs w:val="28"/>
        </w:rPr>
        <w:t>юрлица</w:t>
      </w:r>
      <w:proofErr w:type="spellEnd"/>
      <w:r w:rsidRPr="0011596C">
        <w:rPr>
          <w:rFonts w:ascii="Times New Roman" w:hAnsi="Times New Roman" w:cs="Times New Roman"/>
          <w:sz w:val="28"/>
          <w:szCs w:val="28"/>
        </w:rPr>
        <w:t xml:space="preserve"> – собственника недвижимости и участка, на котором она располагалась, если </w:t>
      </w:r>
      <w:proofErr w:type="spellStart"/>
      <w:r w:rsidRPr="0011596C">
        <w:rPr>
          <w:rFonts w:ascii="Times New Roman" w:hAnsi="Times New Roman" w:cs="Times New Roman"/>
          <w:sz w:val="28"/>
          <w:szCs w:val="28"/>
        </w:rPr>
        <w:t>юрлицо</w:t>
      </w:r>
      <w:proofErr w:type="spellEnd"/>
      <w:r w:rsidRPr="0011596C">
        <w:rPr>
          <w:rFonts w:ascii="Times New Roman" w:hAnsi="Times New Roman" w:cs="Times New Roman"/>
          <w:sz w:val="28"/>
          <w:szCs w:val="28"/>
        </w:rPr>
        <w:t xml:space="preserve"> было ликвидировано на момент подачи заявления о снятии с учета и прекращении права; </w:t>
      </w:r>
    </w:p>
    <w:p w:rsidR="002B4DA4" w:rsidRPr="0011596C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1596C">
        <w:rPr>
          <w:rFonts w:ascii="Times New Roman" w:hAnsi="Times New Roman" w:cs="Times New Roman"/>
          <w:sz w:val="28"/>
          <w:szCs w:val="28"/>
        </w:rPr>
        <w:t xml:space="preserve">в отношении физлица – собственника недвижимости и участка, на котором она располагалась, если  физлицо утратило правоспособность в связи со смертью и при отсутствии у него наследников.  </w:t>
      </w:r>
    </w:p>
    <w:p w:rsidR="002B4DA4" w:rsidRPr="004E1A20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Другое положение нового закона дополняет причины приостановления учетно-регистрационных процедур. Теперь будет учитываться, соответствует ли </w:t>
      </w:r>
      <w:r>
        <w:rPr>
          <w:rFonts w:ascii="Times New Roman" w:hAnsi="Times New Roman" w:cs="Times New Roman"/>
          <w:bCs/>
          <w:sz w:val="28"/>
          <w:szCs w:val="28"/>
        </w:rPr>
        <w:t>площадь здания или сооружения,</w:t>
      </w:r>
      <w:r w:rsidRPr="007236CE">
        <w:rPr>
          <w:rFonts w:ascii="Times New Roman" w:hAnsi="Times New Roman" w:cs="Times New Roman"/>
          <w:bCs/>
          <w:sz w:val="28"/>
          <w:szCs w:val="28"/>
        </w:rPr>
        <w:t xml:space="preserve"> указанная в разрешении на ввод объекта в эксплуатацию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и</w:t>
      </w:r>
      <w:r w:rsidRPr="007236CE">
        <w:rPr>
          <w:rFonts w:ascii="Times New Roman" w:hAnsi="Times New Roman" w:cs="Times New Roman"/>
          <w:bCs/>
          <w:sz w:val="28"/>
          <w:szCs w:val="28"/>
        </w:rPr>
        <w:t xml:space="preserve"> техническом плане</w:t>
      </w:r>
      <w:r w:rsidR="00D25D86">
        <w:rPr>
          <w:rFonts w:ascii="Times New Roman" w:hAnsi="Times New Roman" w:cs="Times New Roman"/>
          <w:bCs/>
          <w:sz w:val="28"/>
          <w:szCs w:val="28"/>
        </w:rPr>
        <w:t>,</w:t>
      </w:r>
      <w:r>
        <w:rPr>
          <w:rFonts w:ascii="Times New Roman" w:hAnsi="Times New Roman" w:cs="Times New Roman"/>
          <w:bCs/>
          <w:sz w:val="28"/>
          <w:szCs w:val="28"/>
        </w:rPr>
        <w:t xml:space="preserve"> сведениям проектной документации и</w:t>
      </w:r>
      <w:r w:rsidRPr="007236CE">
        <w:rPr>
          <w:rFonts w:ascii="Times New Roman" w:hAnsi="Times New Roman" w:cs="Times New Roman"/>
          <w:bCs/>
          <w:sz w:val="28"/>
          <w:szCs w:val="28"/>
        </w:rPr>
        <w:t xml:space="preserve"> разрешени</w:t>
      </w:r>
      <w:r>
        <w:rPr>
          <w:rFonts w:ascii="Times New Roman" w:hAnsi="Times New Roman" w:cs="Times New Roman"/>
          <w:bCs/>
          <w:sz w:val="28"/>
          <w:szCs w:val="28"/>
        </w:rPr>
        <w:t>я</w:t>
      </w:r>
      <w:r w:rsidRPr="007236CE">
        <w:rPr>
          <w:rFonts w:ascii="Times New Roman" w:hAnsi="Times New Roman" w:cs="Times New Roman"/>
          <w:bCs/>
          <w:sz w:val="28"/>
          <w:szCs w:val="28"/>
        </w:rPr>
        <w:t xml:space="preserve"> на строительство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Допустимое расхождение показателей – не </w:t>
      </w:r>
      <w:r w:rsidRPr="008124BF">
        <w:rPr>
          <w:rFonts w:ascii="Times New Roman" w:hAnsi="Times New Roman" w:cs="Times New Roman"/>
          <w:bCs/>
          <w:sz w:val="28"/>
          <w:szCs w:val="28"/>
        </w:rPr>
        <w:t>более чем н</w:t>
      </w:r>
      <w:bookmarkStart w:id="0" w:name="_GoBack"/>
      <w:bookmarkEnd w:id="0"/>
      <w:r w:rsidRPr="008124BF">
        <w:rPr>
          <w:rFonts w:ascii="Times New Roman" w:hAnsi="Times New Roman" w:cs="Times New Roman"/>
          <w:bCs/>
          <w:sz w:val="28"/>
          <w:szCs w:val="28"/>
        </w:rPr>
        <w:t>а 5%.</w:t>
      </w:r>
      <w:r w:rsidRPr="004E1A20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</w:p>
    <w:p w:rsidR="002B4DA4" w:rsidRPr="004E1A20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Решение о приостановлении может быть также принято, если сведения о количестве этажей, помещений и машино-местах здания </w:t>
      </w:r>
      <w:r w:rsidRPr="007236CE">
        <w:rPr>
          <w:rFonts w:ascii="Times New Roman" w:hAnsi="Times New Roman" w:cs="Times New Roman"/>
          <w:bCs/>
          <w:sz w:val="28"/>
          <w:szCs w:val="28"/>
        </w:rPr>
        <w:t>в разрешении на ввод объекта</w:t>
      </w:r>
      <w:r>
        <w:rPr>
          <w:rFonts w:ascii="Times New Roman" w:hAnsi="Times New Roman" w:cs="Times New Roman"/>
          <w:bCs/>
          <w:sz w:val="28"/>
          <w:szCs w:val="28"/>
        </w:rPr>
        <w:t xml:space="preserve"> капитального строительства</w:t>
      </w:r>
      <w:r w:rsidRPr="007236C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или проектной документации не будут соответствовать </w:t>
      </w:r>
      <w:r w:rsidRPr="007236CE">
        <w:rPr>
          <w:rFonts w:ascii="Times New Roman" w:hAnsi="Times New Roman" w:cs="Times New Roman"/>
          <w:bCs/>
          <w:sz w:val="28"/>
          <w:szCs w:val="28"/>
        </w:rPr>
        <w:t>аналогичным сведениям, указанным в техническом плане</w:t>
      </w:r>
      <w:r>
        <w:rPr>
          <w:rFonts w:ascii="Times New Roman" w:hAnsi="Times New Roman" w:cs="Times New Roman"/>
          <w:bCs/>
          <w:sz w:val="28"/>
          <w:szCs w:val="28"/>
        </w:rPr>
        <w:t xml:space="preserve"> данных </w:t>
      </w:r>
      <w:r w:rsidRPr="008124BF">
        <w:rPr>
          <w:rFonts w:ascii="Times New Roman" w:hAnsi="Times New Roman" w:cs="Times New Roman"/>
          <w:bCs/>
          <w:sz w:val="28"/>
          <w:szCs w:val="28"/>
        </w:rPr>
        <w:t>здания, сооружения.</w:t>
      </w:r>
      <w:r w:rsidRPr="004E1A20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</w:p>
    <w:p w:rsidR="002B4DA4" w:rsidRPr="007236CE" w:rsidRDefault="002B4DA4" w:rsidP="002B4D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Также учетно-регистрационная процедура будет приостановлена, если </w:t>
      </w:r>
      <w:r w:rsidRPr="007236CE">
        <w:rPr>
          <w:rFonts w:ascii="Times New Roman" w:hAnsi="Times New Roman" w:cs="Times New Roman"/>
          <w:bCs/>
          <w:sz w:val="28"/>
          <w:szCs w:val="28"/>
        </w:rPr>
        <w:t>количество указанных в техническом плане помещений, образованных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124BF">
        <w:rPr>
          <w:rFonts w:ascii="Times New Roman" w:hAnsi="Times New Roman" w:cs="Times New Roman"/>
          <w:bCs/>
          <w:sz w:val="28"/>
          <w:szCs w:val="28"/>
        </w:rPr>
        <w:t>(измененных)</w:t>
      </w:r>
      <w:r w:rsidRPr="007236CE">
        <w:rPr>
          <w:rFonts w:ascii="Times New Roman" w:hAnsi="Times New Roman" w:cs="Times New Roman"/>
          <w:bCs/>
          <w:sz w:val="28"/>
          <w:szCs w:val="28"/>
        </w:rPr>
        <w:t xml:space="preserve"> в результате перепланировки помещений в многоквартирном доме, не соответствует количеству помещений, указанному в акте приемочной комиссии, подтверждающем завершение такой перепланировки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2B4DA4" w:rsidRPr="0011596C" w:rsidRDefault="002B4DA4" w:rsidP="002B4D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Также согласно новым положениям,</w:t>
      </w:r>
      <w:r w:rsidRPr="007236CE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орган 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регистрации прав и </w:t>
      </w:r>
      <w:proofErr w:type="spellStart"/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госрегистратор</w:t>
      </w:r>
      <w:proofErr w:type="spellEnd"/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7236CE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не несут ответственность </w:t>
      </w:r>
      <w:r w:rsidRPr="007236CE">
        <w:rPr>
          <w:rFonts w:ascii="Times New Roman" w:hAnsi="Times New Roman" w:cs="Times New Roman"/>
          <w:sz w:val="28"/>
          <w:szCs w:val="28"/>
        </w:rPr>
        <w:t>за убытки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7236CE">
        <w:rPr>
          <w:rFonts w:ascii="Times New Roman" w:hAnsi="Times New Roman" w:cs="Times New Roman"/>
          <w:sz w:val="28"/>
          <w:szCs w:val="28"/>
        </w:rPr>
        <w:t xml:space="preserve"> ущерб, причиненный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4BF">
        <w:rPr>
          <w:rFonts w:ascii="Times New Roman" w:hAnsi="Times New Roman" w:cs="Times New Roman"/>
          <w:sz w:val="28"/>
          <w:szCs w:val="28"/>
        </w:rPr>
        <w:t>жизни и здоровью граждан,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8124BF">
        <w:rPr>
          <w:rFonts w:ascii="Times New Roman" w:hAnsi="Times New Roman" w:cs="Times New Roman"/>
          <w:sz w:val="28"/>
          <w:szCs w:val="28"/>
        </w:rPr>
        <w:t>возник</w:t>
      </w:r>
      <w:r>
        <w:rPr>
          <w:rFonts w:ascii="Times New Roman" w:hAnsi="Times New Roman" w:cs="Times New Roman"/>
          <w:sz w:val="28"/>
          <w:szCs w:val="28"/>
        </w:rPr>
        <w:t>шие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236CE">
        <w:rPr>
          <w:rFonts w:ascii="Times New Roman" w:hAnsi="Times New Roman" w:cs="Times New Roman"/>
          <w:sz w:val="28"/>
          <w:szCs w:val="28"/>
        </w:rPr>
        <w:t>в связи с допущенными нарушениями при строительстве</w:t>
      </w:r>
      <w:r>
        <w:rPr>
          <w:rFonts w:ascii="Times New Roman" w:hAnsi="Times New Roman" w:cs="Times New Roman"/>
          <w:sz w:val="28"/>
          <w:szCs w:val="28"/>
        </w:rPr>
        <w:t>, реконструкции,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8124BF">
        <w:rPr>
          <w:rFonts w:ascii="Times New Roman" w:hAnsi="Times New Roman" w:cs="Times New Roman"/>
          <w:sz w:val="28"/>
          <w:szCs w:val="28"/>
        </w:rPr>
        <w:t>вводе в эксплуатацию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объектов </w:t>
      </w:r>
      <w:r w:rsidRPr="008124BF">
        <w:rPr>
          <w:rFonts w:ascii="Times New Roman" w:hAnsi="Times New Roman" w:cs="Times New Roman"/>
          <w:sz w:val="28"/>
          <w:szCs w:val="28"/>
        </w:rPr>
        <w:t xml:space="preserve">капитального строительства (перепланировке помещений в них), </w:t>
      </w:r>
      <w:r>
        <w:rPr>
          <w:rFonts w:ascii="Times New Roman" w:hAnsi="Times New Roman" w:cs="Times New Roman"/>
          <w:sz w:val="28"/>
          <w:szCs w:val="28"/>
        </w:rPr>
        <w:t xml:space="preserve">которые были поставлены на учет, а права на них зарегистрированы. Речь идет о проведении учетно-регистрационных процедур </w:t>
      </w:r>
      <w:r w:rsidRPr="008124BF">
        <w:rPr>
          <w:rFonts w:ascii="Times New Roman" w:hAnsi="Times New Roman" w:cs="Times New Roman"/>
          <w:sz w:val="28"/>
          <w:szCs w:val="28"/>
        </w:rPr>
        <w:t xml:space="preserve"> на основании разрешения на ввод объекта в эксплуатацию или на основании уведомления об окончании строительства объекта индивидуального жилищного строительства, садового дома либо акта приемочной комиссии, подтверждающего завершение перепланировки помещений в многоквартирном доме. </w:t>
      </w:r>
    </w:p>
    <w:p w:rsidR="007A0105" w:rsidRPr="007D7BB1" w:rsidRDefault="007A0105" w:rsidP="007A0105">
      <w:pPr>
        <w:pStyle w:val="a3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sectPr w:rsidR="007A0105" w:rsidRPr="007D7BB1" w:rsidSect="006444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D6AF1"/>
    <w:multiLevelType w:val="hybridMultilevel"/>
    <w:tmpl w:val="41ACE69E"/>
    <w:lvl w:ilvl="0" w:tplc="0419000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">
    <w:nsid w:val="65A65062"/>
    <w:multiLevelType w:val="multilevel"/>
    <w:tmpl w:val="E5E2B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760D"/>
    <w:rsid w:val="0004487C"/>
    <w:rsid w:val="0007248E"/>
    <w:rsid w:val="00141C08"/>
    <w:rsid w:val="001650FC"/>
    <w:rsid w:val="001B0A41"/>
    <w:rsid w:val="00223557"/>
    <w:rsid w:val="002259C1"/>
    <w:rsid w:val="002B4DA4"/>
    <w:rsid w:val="003C760D"/>
    <w:rsid w:val="00597A7F"/>
    <w:rsid w:val="005B33EA"/>
    <w:rsid w:val="0064448F"/>
    <w:rsid w:val="006F5620"/>
    <w:rsid w:val="00745B20"/>
    <w:rsid w:val="007A0105"/>
    <w:rsid w:val="007B4F49"/>
    <w:rsid w:val="007D7BB1"/>
    <w:rsid w:val="00802663"/>
    <w:rsid w:val="008E3E63"/>
    <w:rsid w:val="00902D7D"/>
    <w:rsid w:val="00934E4D"/>
    <w:rsid w:val="00A121EF"/>
    <w:rsid w:val="00A71E42"/>
    <w:rsid w:val="00AB279A"/>
    <w:rsid w:val="00C944F7"/>
    <w:rsid w:val="00CF45CC"/>
    <w:rsid w:val="00D1319D"/>
    <w:rsid w:val="00D25D86"/>
    <w:rsid w:val="00E87BB9"/>
    <w:rsid w:val="00EA44A0"/>
    <w:rsid w:val="00EA7A6D"/>
    <w:rsid w:val="00F14DD5"/>
    <w:rsid w:val="00F37EFA"/>
    <w:rsid w:val="00FA5633"/>
    <w:rsid w:val="00FF0E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3EA"/>
  </w:style>
  <w:style w:type="paragraph" w:styleId="3">
    <w:name w:val="heading 3"/>
    <w:basedOn w:val="a"/>
    <w:link w:val="30"/>
    <w:uiPriority w:val="9"/>
    <w:qFormat/>
    <w:rsid w:val="003C760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C760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3C76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7B4F4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5">
    <w:name w:val="Hyperlink"/>
    <w:basedOn w:val="a0"/>
    <w:uiPriority w:val="99"/>
    <w:rsid w:val="007B4F49"/>
    <w:rPr>
      <w:rFonts w:cs="Times New Roman"/>
      <w:color w:val="0000FF"/>
      <w:u w:val="single"/>
    </w:rPr>
  </w:style>
  <w:style w:type="paragraph" w:styleId="a6">
    <w:name w:val="Body Text Indent"/>
    <w:basedOn w:val="a"/>
    <w:link w:val="a7"/>
    <w:rsid w:val="00934E4D"/>
    <w:pPr>
      <w:autoSpaceDE w:val="0"/>
      <w:autoSpaceDN w:val="0"/>
      <w:spacing w:after="0" w:line="240" w:lineRule="auto"/>
      <w:ind w:left="425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934E4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annotation reference"/>
    <w:basedOn w:val="a0"/>
    <w:uiPriority w:val="99"/>
    <w:semiHidden/>
    <w:unhideWhenUsed/>
    <w:rsid w:val="00FA5633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FA5633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FA5633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A5633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FA5633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FA56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FA56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666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7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933146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857210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</w:div>
              </w:divsChild>
            </w:div>
          </w:divsChild>
        </w:div>
        <w:div w:id="433718189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43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onsultant.ru/document/cons_doc_LAW_357077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</Pages>
  <Words>569</Words>
  <Characters>3244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MorozTV</dc:creator>
  <cp:lastModifiedBy>Sidorova_LV</cp:lastModifiedBy>
  <cp:revision>21</cp:revision>
  <dcterms:created xsi:type="dcterms:W3CDTF">2019-04-19T06:59:00Z</dcterms:created>
  <dcterms:modified xsi:type="dcterms:W3CDTF">2020-07-24T04:48:00Z</dcterms:modified>
</cp:coreProperties>
</file>